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DC" w:rsidRPr="00B322DC" w:rsidRDefault="00B322DC" w:rsidP="00B322DC">
      <w:pPr>
        <w:pStyle w:val="Cytatintensywny"/>
        <w:ind w:left="0" w:right="-38"/>
        <w:rPr>
          <w:i w:val="0"/>
          <w:color w:val="244061" w:themeColor="accent1" w:themeShade="80"/>
        </w:rPr>
      </w:pPr>
      <w:r w:rsidRPr="00B322DC">
        <w:rPr>
          <w:i w:val="0"/>
          <w:color w:val="244061" w:themeColor="accent1" w:themeShade="80"/>
        </w:rPr>
        <w:t>KLAUZULA INFORMACYJNA</w:t>
      </w:r>
      <w:r w:rsidR="00B547F4">
        <w:rPr>
          <w:i w:val="0"/>
          <w:color w:val="244061" w:themeColor="accent1" w:themeShade="80"/>
        </w:rPr>
        <w:t xml:space="preserve"> - </w:t>
      </w:r>
      <w:r w:rsidR="00B547F4" w:rsidRPr="00B547F4">
        <w:rPr>
          <w:i w:val="0"/>
          <w:color w:val="244061" w:themeColor="accent1" w:themeShade="80"/>
        </w:rPr>
        <w:t>debat</w:t>
      </w:r>
      <w:r w:rsidR="00B547F4">
        <w:rPr>
          <w:i w:val="0"/>
          <w:color w:val="244061" w:themeColor="accent1" w:themeShade="80"/>
        </w:rPr>
        <w:t>a</w:t>
      </w:r>
      <w:r w:rsidR="00B547F4" w:rsidRPr="00B547F4">
        <w:rPr>
          <w:i w:val="0"/>
          <w:color w:val="244061" w:themeColor="accent1" w:themeShade="80"/>
        </w:rPr>
        <w:t xml:space="preserve"> nad raportem o stanie gminy</w:t>
      </w:r>
    </w:p>
    <w:p w:rsidR="00B547F4" w:rsidRDefault="00B547F4" w:rsidP="00B547F4">
      <w:pPr>
        <w:suppressAutoHyphens/>
        <w:jc w:val="both"/>
        <w:rPr>
          <w:rFonts w:asciiTheme="minorHAnsi" w:hAnsiTheme="minorHAnsi" w:cstheme="minorHAnsi"/>
        </w:rPr>
      </w:pPr>
      <w:r w:rsidRPr="00B547F4">
        <w:rPr>
          <w:rFonts w:asciiTheme="minorHAnsi" w:hAnsiTheme="minorHAnsi" w:cstheme="minorHAnsi"/>
        </w:rPr>
        <w:t xml:space="preserve">Zgodnie z art. 13 ust. 1 i ust. 2 Rozporządzenia Parlamentu Europejskiego i Rady (UE) 2016/679 z dnia 27 kwietnia 2016 r. w sprawie ochrony osób fizycznych w związku z przetwarzaniem danych osobowych  </w:t>
      </w:r>
      <w:r>
        <w:rPr>
          <w:rFonts w:asciiTheme="minorHAnsi" w:hAnsiTheme="minorHAnsi" w:cstheme="minorHAnsi"/>
        </w:rPr>
        <w:br/>
      </w:r>
      <w:r w:rsidRPr="00B547F4">
        <w:rPr>
          <w:rFonts w:asciiTheme="minorHAnsi" w:hAnsiTheme="minorHAnsi" w:cstheme="minorHAnsi"/>
        </w:rPr>
        <w:t>i  w sprawie swobodnego przepływu takich danych oraz uchylenia dyrektywy 95/46/WE, zwanym dalej RODO, informuje, że:</w:t>
      </w:r>
    </w:p>
    <w:p w:rsidR="00F32C25" w:rsidRPr="00AA55C3" w:rsidRDefault="00F32C25" w:rsidP="00F32C25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</w:rPr>
      </w:pPr>
      <w:r w:rsidRPr="00AA55C3">
        <w:rPr>
          <w:rFonts w:asciiTheme="minorHAnsi" w:hAnsiTheme="minorHAnsi" w:cstheme="minorHAnsi"/>
        </w:rPr>
        <w:t>Administratorem  Państwa danych  osobowych  jest Burmistrz Gminy i Miasta Tuliszków z siedzibą: Plac Powstańców Styczniowych 1863r. 1, 62-740 Tuliszków, tel.: 63 2791761, e-mail: sekretariat@tuliszkow.pl.</w:t>
      </w:r>
    </w:p>
    <w:p w:rsidR="00AA55C3" w:rsidRPr="00AA55C3" w:rsidRDefault="00B322DC" w:rsidP="00AA55C3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</w:rPr>
      </w:pPr>
      <w:r w:rsidRPr="00AA55C3">
        <w:rPr>
          <w:rFonts w:asciiTheme="minorHAnsi" w:hAnsiTheme="minorHAnsi" w:cstheme="minorHAnsi"/>
        </w:rPr>
        <w:t xml:space="preserve">Administrator wyznaczył Inspektora Ochrony Danych (IOD),  który w jego imieniu nadzoruje sferę przetwarzania danych osobowych. Z IOD można kontaktować się pod adresem e-mail: </w:t>
      </w:r>
      <w:r w:rsidR="00AA55C3" w:rsidRPr="0021471B">
        <w:rPr>
          <w:rFonts w:asciiTheme="minorHAnsi" w:hAnsiTheme="minorHAnsi" w:cstheme="minorHAnsi"/>
        </w:rPr>
        <w:t>inspektor@osdidk.pl</w:t>
      </w:r>
      <w:r w:rsidRPr="00AA55C3">
        <w:rPr>
          <w:rFonts w:asciiTheme="minorHAnsi" w:hAnsiTheme="minorHAnsi" w:cstheme="minorHAnsi"/>
        </w:rPr>
        <w:t>.</w:t>
      </w:r>
    </w:p>
    <w:p w:rsidR="00AA55C3" w:rsidRDefault="00AA55C3" w:rsidP="00AA55C3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</w:rPr>
      </w:pPr>
      <w:r w:rsidRPr="00AA55C3">
        <w:rPr>
          <w:rStyle w:val="Uwydatnienie"/>
          <w:rFonts w:asciiTheme="minorHAnsi" w:hAnsiTheme="minorHAnsi" w:cstheme="minorHAnsi"/>
          <w:i w:val="0"/>
          <w:iCs w:val="0"/>
        </w:rPr>
        <w:t>Państwa  d</w:t>
      </w:r>
      <w:r w:rsidRPr="00AA55C3">
        <w:rPr>
          <w:rFonts w:asciiTheme="minorHAnsi" w:hAnsiTheme="minorHAnsi" w:cstheme="minorHAnsi"/>
        </w:rPr>
        <w:t>ane osobowe zawarte na wniosku oraz liście poparcia będą przetwarzane w celu umożliwienia udziału w debacie nad raportem o stanie gminy.</w:t>
      </w:r>
    </w:p>
    <w:p w:rsidR="00812905" w:rsidRPr="00AA55C3" w:rsidRDefault="00C1657B" w:rsidP="00AA55C3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</w:rPr>
      </w:pPr>
      <w:r w:rsidRPr="00AA55C3">
        <w:rPr>
          <w:rFonts w:asciiTheme="minorHAnsi" w:eastAsia="Times New Roman" w:hAnsiTheme="minorHAnsi" w:cstheme="minorHAnsi"/>
        </w:rPr>
        <w:t xml:space="preserve">Państwa dane osobowe będą przetwarzane na podstawie </w:t>
      </w:r>
      <w:r w:rsidR="00812905" w:rsidRPr="00AA55C3">
        <w:rPr>
          <w:rFonts w:asciiTheme="minorHAnsi" w:eastAsia="Times New Roman" w:hAnsiTheme="minorHAnsi" w:cstheme="minorHAnsi"/>
        </w:rPr>
        <w:t xml:space="preserve">art. 6 ust. 1 lit e RODO oraz art.28aa ust. </w:t>
      </w:r>
      <w:r w:rsidR="00B547F4" w:rsidRPr="00AA55C3">
        <w:rPr>
          <w:rFonts w:asciiTheme="minorHAnsi" w:eastAsia="Times New Roman" w:hAnsiTheme="minorHAnsi" w:cstheme="minorHAnsi"/>
        </w:rPr>
        <w:br/>
      </w:r>
      <w:r w:rsidR="00812905" w:rsidRPr="00AA55C3">
        <w:rPr>
          <w:rFonts w:asciiTheme="minorHAnsi" w:eastAsia="Times New Roman" w:hAnsiTheme="minorHAnsi" w:cstheme="minorHAnsi"/>
        </w:rPr>
        <w:t>6-8 ustawy z dnia 8 marca 1990 r. o samorządzie gminnym</w:t>
      </w:r>
      <w:r w:rsidR="00F32C25" w:rsidRPr="00AA55C3">
        <w:rPr>
          <w:rFonts w:asciiTheme="minorHAnsi" w:eastAsia="Times New Roman" w:hAnsiTheme="minorHAnsi" w:cstheme="minorHAnsi"/>
        </w:rPr>
        <w:t>,</w:t>
      </w:r>
      <w:r w:rsidR="00812905" w:rsidRPr="00AA55C3">
        <w:rPr>
          <w:rFonts w:asciiTheme="minorHAnsi" w:eastAsia="Times New Roman" w:hAnsiTheme="minorHAnsi" w:cstheme="minorHAnsi"/>
        </w:rPr>
        <w:t xml:space="preserve"> w celu wykonywania zadań realizowanym w interesie publicznym lub w ramach sprawowania władzy </w:t>
      </w:r>
      <w:r w:rsidRPr="00AA55C3">
        <w:rPr>
          <w:rFonts w:asciiTheme="minorHAnsi" w:eastAsia="Times New Roman" w:hAnsiTheme="minorHAnsi" w:cstheme="minorHAnsi"/>
        </w:rPr>
        <w:t>publicznej przez administratora.</w:t>
      </w:r>
      <w:r w:rsidR="00AA55C3" w:rsidRPr="00AA55C3">
        <w:rPr>
          <w:rFonts w:asciiTheme="minorHAnsi" w:eastAsia="Times New Roman" w:hAnsiTheme="minorHAnsi" w:cstheme="minorHAnsi"/>
          <w:kern w:val="1"/>
        </w:rPr>
        <w:t xml:space="preserve"> Nadto Państwa dane jako osoby biorącej udział w debacie na Sesji rady gminy będą przetwarzane na podstawie art. 6 ust. 1 lit. c RODO w zw. z art. 20 ust. 1b (Obrady rady gminy są transmitowane </w:t>
      </w:r>
      <w:r w:rsidR="00B5573D">
        <w:rPr>
          <w:rFonts w:asciiTheme="minorHAnsi" w:eastAsia="Times New Roman" w:hAnsiTheme="minorHAnsi" w:cstheme="minorHAnsi"/>
          <w:kern w:val="1"/>
        </w:rPr>
        <w:br/>
      </w:r>
      <w:bookmarkStart w:id="0" w:name="_GoBack"/>
      <w:bookmarkEnd w:id="0"/>
      <w:r w:rsidR="00AA55C3" w:rsidRPr="00AA55C3">
        <w:rPr>
          <w:rFonts w:asciiTheme="minorHAnsi" w:eastAsia="Times New Roman" w:hAnsiTheme="minorHAnsi" w:cstheme="minorHAnsi"/>
          <w:kern w:val="1"/>
        </w:rPr>
        <w:t>i utrwalane za pomocą urządzeń rejestrujących obraz i dźwięk) oraz w związku z realizacją zasady jawności działania organów władzy publicznej i prawa dostępu do informacji publicznej.</w:t>
      </w:r>
    </w:p>
    <w:p w:rsidR="00C06B2D" w:rsidRDefault="00C06B2D" w:rsidP="00C06B2D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C06B2D">
        <w:rPr>
          <w:rFonts w:asciiTheme="minorHAnsi" w:eastAsia="Times New Roman" w:hAnsiTheme="minorHAnsi" w:cstheme="minorHAnsi"/>
        </w:rPr>
        <w:t>Z uwagi na konieczność zapewnienia odpowiedniej organizacji działalności Urzędu Państwa dane osobowe mogą być przekazywane następującym kategoriom odbiorców współpracujących, w tym: dostawcom usług technicznych, organizacyjnych i prawnych, umożliwiającym prawidłowe zarządzanie oraz realizację zadań statutowych i ustawowych Gminy i Miasta</w:t>
      </w:r>
      <w:r>
        <w:rPr>
          <w:rFonts w:asciiTheme="minorHAnsi" w:eastAsia="Times New Roman" w:hAnsiTheme="minorHAnsi" w:cstheme="minorHAnsi"/>
        </w:rPr>
        <w:t xml:space="preserve"> Tuliszków</w:t>
      </w:r>
      <w:r w:rsidRPr="00C06B2D">
        <w:rPr>
          <w:rFonts w:asciiTheme="minorHAnsi" w:eastAsia="Times New Roman" w:hAnsiTheme="minorHAnsi" w:cstheme="minorHAnsi"/>
        </w:rPr>
        <w:t>. Dane te powierzane są na podstawie i zgodnie z obowiązującymi przepisami.</w:t>
      </w:r>
    </w:p>
    <w:p w:rsidR="00C1657B" w:rsidRPr="00C1657B" w:rsidRDefault="00C1657B" w:rsidP="00C1657B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C1657B">
        <w:rPr>
          <w:rFonts w:asciiTheme="minorHAnsi" w:eastAsia="Times New Roman" w:hAnsiTheme="minorHAnsi" w:cstheme="minorHAnsi"/>
        </w:rPr>
        <w:t>Państwa dane będą przechowywane nie dłużej niż jest to konieczne do osiągnięcia celu oraz przez okres wymagany kategoria archiwalną A (tj. przez 25 lat, licząc od  pierwszego stycznia roku następującego po roku zakończenia sprawy, dane przechowywane w siedzibie Administratora, a po upływie tego okresu przekazywane do Archiwum Państwowego).</w:t>
      </w:r>
    </w:p>
    <w:p w:rsidR="00B547F4" w:rsidRPr="00B547F4" w:rsidRDefault="00B547F4" w:rsidP="00B547F4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B547F4">
        <w:rPr>
          <w:rFonts w:asciiTheme="minorHAnsi" w:eastAsia="Times New Roman" w:hAnsiTheme="minorHAnsi" w:cstheme="minorHAnsi"/>
        </w:rPr>
        <w:t xml:space="preserve">Posiadają Państwo prawo do żądania od administratora dostępu do danych osobowych, do ich sprostowania, usunięcia (w sytuacji gdy przetwarzanie danych nie następuje w celu wywiązania się </w:t>
      </w:r>
      <w:r>
        <w:rPr>
          <w:rFonts w:asciiTheme="minorHAnsi" w:eastAsia="Times New Roman" w:hAnsiTheme="minorHAnsi" w:cstheme="minorHAnsi"/>
        </w:rPr>
        <w:br/>
      </w:r>
      <w:r w:rsidRPr="00B547F4">
        <w:rPr>
          <w:rFonts w:asciiTheme="minorHAnsi" w:eastAsia="Times New Roman" w:hAnsiTheme="minorHAnsi" w:cstheme="minorHAnsi"/>
        </w:rPr>
        <w:t>z obowiązku wynikającego z przepisu prawa lub w ramach sprawowania władzy publicznej) lub ograniczenia przetwarzania, prawo do wniesienia sprzeciwu wobec przetwarzania, prawo do przenoszenia danych osobowych.</w:t>
      </w:r>
    </w:p>
    <w:p w:rsidR="00B547F4" w:rsidRDefault="00B547F4" w:rsidP="00B547F4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B547F4">
        <w:rPr>
          <w:rFonts w:asciiTheme="minorHAnsi" w:eastAsia="Times New Roman" w:hAnsiTheme="minorHAnsi" w:cstheme="minorHAnsi"/>
        </w:rPr>
        <w:t>Z powyższych uprawnień można skorzystać kierując korespondencję na adres Administratora lub drogą elektroniczną pisząc na adres e-mail: sekretariat@tuliszkow.pl.</w:t>
      </w:r>
    </w:p>
    <w:p w:rsidR="008714C4" w:rsidRPr="00C06B2D" w:rsidRDefault="008714C4" w:rsidP="00C06B2D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C13D05">
        <w:rPr>
          <w:rFonts w:asciiTheme="minorHAnsi" w:eastAsia="Times New Roman" w:hAnsiTheme="minorHAnsi" w:cstheme="minorHAnsi"/>
        </w:rPr>
        <w:t xml:space="preserve">Podanie Państwa danych jest wymogiem ustawy na podstawie, których działa administrator. Jeżeli </w:t>
      </w:r>
      <w:r w:rsidRPr="00C06B2D">
        <w:rPr>
          <w:rFonts w:asciiTheme="minorHAnsi" w:eastAsia="Times New Roman" w:hAnsiTheme="minorHAnsi" w:cstheme="minorHAnsi"/>
        </w:rPr>
        <w:t>odmówią Państwo podania danych, administrator nie będzie mógł zrealizować celu do jakiego zobowiązują go przepisy prawa.</w:t>
      </w:r>
    </w:p>
    <w:p w:rsidR="00C13D05" w:rsidRPr="00C13D05" w:rsidRDefault="00C13D05" w:rsidP="00B547F4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C13D05">
        <w:rPr>
          <w:rFonts w:asciiTheme="minorHAnsi" w:eastAsia="Times New Roman" w:hAnsiTheme="minorHAnsi" w:cstheme="minorHAnsi"/>
        </w:rPr>
        <w:t xml:space="preserve">Jeżeli uznają Państwo, że przetwarzanie danych narusza przepisy RODO, posiadają Państwo prawo wniesienia skargi do organu nadzorczego na niezgodne z RODO przetwarzanie Państwa danych osobowych. Organem właściwym dla ww. skargi jest: Prezes Urzędu Ochrony Danych Osobowych, </w:t>
      </w:r>
      <w:r w:rsidR="00B547F4">
        <w:rPr>
          <w:rFonts w:asciiTheme="minorHAnsi" w:eastAsia="Times New Roman" w:hAnsiTheme="minorHAnsi" w:cstheme="minorHAnsi"/>
        </w:rPr>
        <w:br/>
      </w:r>
      <w:r w:rsidRPr="00C13D05">
        <w:rPr>
          <w:rFonts w:asciiTheme="minorHAnsi" w:eastAsia="Times New Roman" w:hAnsiTheme="minorHAnsi" w:cstheme="minorHAnsi"/>
        </w:rPr>
        <w:t>ul. Stawki 2, 00-193 Warszawa, e-mail: kancelaria@uodo.gov.pl, tel.: 225310300.</w:t>
      </w:r>
    </w:p>
    <w:p w:rsidR="00C13D05" w:rsidRPr="00C13D05" w:rsidRDefault="00C13D05" w:rsidP="00B547F4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C13D05">
        <w:rPr>
          <w:rFonts w:asciiTheme="minorHAnsi" w:eastAsia="Times New Roman" w:hAnsiTheme="minorHAnsi" w:cstheme="minorHAnsi"/>
        </w:rPr>
        <w:t xml:space="preserve">Podane przez Państwa dane osobowe nie będą przetwarzane w sposób zautomatyzowany, w tym nie będzie wobec nich profilowania. </w:t>
      </w:r>
    </w:p>
    <w:p w:rsidR="008714C4" w:rsidRDefault="00C13D05" w:rsidP="00B547F4">
      <w:pPr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C13D05">
        <w:rPr>
          <w:rFonts w:asciiTheme="minorHAnsi" w:eastAsia="Times New Roman" w:hAnsiTheme="minorHAnsi" w:cstheme="minorHAnsi"/>
        </w:rPr>
        <w:t>Państwa dane osobowe nie będą przekazywane do państwa trzeciego/organizacji międzynarodowej.</w:t>
      </w:r>
    </w:p>
    <w:p w:rsidR="00B322DC" w:rsidRPr="00B322DC" w:rsidRDefault="00B322DC" w:rsidP="00B322DC">
      <w:pPr>
        <w:rPr>
          <w:rFonts w:asciiTheme="minorHAnsi" w:eastAsia="Times New Roman" w:hAnsiTheme="minorHAnsi" w:cstheme="minorHAnsi"/>
        </w:rPr>
      </w:pPr>
    </w:p>
    <w:p w:rsidR="00B322DC" w:rsidRPr="00B322DC" w:rsidRDefault="00B322DC" w:rsidP="00B322DC">
      <w:pPr>
        <w:rPr>
          <w:rFonts w:asciiTheme="minorHAnsi" w:eastAsia="Times New Roman" w:hAnsiTheme="minorHAnsi" w:cstheme="minorHAnsi"/>
        </w:rPr>
      </w:pPr>
    </w:p>
    <w:p w:rsidR="00592400" w:rsidRPr="00B322DC" w:rsidRDefault="00592400" w:rsidP="00B322DC">
      <w:pPr>
        <w:rPr>
          <w:rFonts w:asciiTheme="minorHAnsi" w:hAnsiTheme="minorHAnsi" w:cstheme="minorHAnsi"/>
        </w:rPr>
      </w:pPr>
    </w:p>
    <w:sectPr w:rsidR="00592400" w:rsidRPr="00B322DC">
      <w:pgSz w:w="11900" w:h="16838"/>
      <w:pgMar w:top="1440" w:right="1426" w:bottom="1056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−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−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821720C"/>
    <w:multiLevelType w:val="hybridMultilevel"/>
    <w:tmpl w:val="99F61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136C1"/>
    <w:multiLevelType w:val="hybridMultilevel"/>
    <w:tmpl w:val="AD18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DC"/>
    <w:rsid w:val="0021471B"/>
    <w:rsid w:val="00592400"/>
    <w:rsid w:val="006C493F"/>
    <w:rsid w:val="00812905"/>
    <w:rsid w:val="008714C4"/>
    <w:rsid w:val="00AA55C3"/>
    <w:rsid w:val="00B322DC"/>
    <w:rsid w:val="00B547F4"/>
    <w:rsid w:val="00B5573D"/>
    <w:rsid w:val="00C06B2D"/>
    <w:rsid w:val="00C13D05"/>
    <w:rsid w:val="00C1657B"/>
    <w:rsid w:val="00D72C1B"/>
    <w:rsid w:val="00E94C4F"/>
    <w:rsid w:val="00F3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2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2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2DC"/>
    <w:rPr>
      <w:rFonts w:ascii="Calibri" w:eastAsia="Calibri" w:hAnsi="Calibri" w:cs="Arial"/>
      <w:b/>
      <w:bCs/>
      <w:i/>
      <w:iCs/>
      <w:color w:val="4F81BD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14C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55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55C3"/>
    <w:rPr>
      <w:rFonts w:ascii="Calibri" w:eastAsia="Calibri" w:hAnsi="Calibri" w:cs="Arial"/>
      <w:sz w:val="20"/>
      <w:szCs w:val="20"/>
      <w:lang w:eastAsia="pl-PL"/>
    </w:rPr>
  </w:style>
  <w:style w:type="character" w:styleId="Uwydatnienie">
    <w:name w:val="Emphasis"/>
    <w:qFormat/>
    <w:rsid w:val="00AA55C3"/>
    <w:rPr>
      <w:i/>
      <w:iCs/>
    </w:rPr>
  </w:style>
  <w:style w:type="character" w:styleId="Hipercze">
    <w:name w:val="Hyperlink"/>
    <w:basedOn w:val="Domylnaczcionkaakapitu"/>
    <w:uiPriority w:val="99"/>
    <w:unhideWhenUsed/>
    <w:rsid w:val="00AA55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2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2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2DC"/>
    <w:rPr>
      <w:rFonts w:ascii="Calibri" w:eastAsia="Calibri" w:hAnsi="Calibri" w:cs="Arial"/>
      <w:b/>
      <w:bCs/>
      <w:i/>
      <w:iCs/>
      <w:color w:val="4F81BD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14C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55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55C3"/>
    <w:rPr>
      <w:rFonts w:ascii="Calibri" w:eastAsia="Calibri" w:hAnsi="Calibri" w:cs="Arial"/>
      <w:sz w:val="20"/>
      <w:szCs w:val="20"/>
      <w:lang w:eastAsia="pl-PL"/>
    </w:rPr>
  </w:style>
  <w:style w:type="character" w:styleId="Uwydatnienie">
    <w:name w:val="Emphasis"/>
    <w:qFormat/>
    <w:rsid w:val="00AA55C3"/>
    <w:rPr>
      <w:i/>
      <w:iCs/>
    </w:rPr>
  </w:style>
  <w:style w:type="character" w:styleId="Hipercze">
    <w:name w:val="Hyperlink"/>
    <w:basedOn w:val="Domylnaczcionkaakapitu"/>
    <w:uiPriority w:val="99"/>
    <w:unhideWhenUsed/>
    <w:rsid w:val="00AA5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2025-05-19T12:04:00Z</dcterms:created>
  <dcterms:modified xsi:type="dcterms:W3CDTF">2025-05-19T12:04:00Z</dcterms:modified>
</cp:coreProperties>
</file>